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Положение о координационном совете (образец)</w:t>
      </w:r>
    </w:p>
    <w:p>
      <w:r>
        <w:rPr>
          <w:i/>
        </w:rPr>
        <w:t>Образец Distributed Hub. Адаптируйте под местное право и утвердите в порядке, принятом на вашей территории.</w:t>
      </w:r>
    </w:p>
    <w:p>
      <w:pPr>
        <w:pStyle w:val="Heading2"/>
      </w:pPr>
      <w:r>
        <w:t>1. Назначение</w:t>
      </w:r>
    </w:p>
    <w:p>
      <w:r>
        <w:t>Совет согласует подготовку инициатив территории, отвечает за полноту и достоверность данных и за взаимодействие с Distributed Hub, инвесторами и партнёрами.</w:t>
      </w:r>
    </w:p>
    <w:p>
      <w:pPr>
        <w:pStyle w:val="Heading2"/>
      </w:pPr>
      <w:r>
        <w:t>2. Состав</w:t>
      </w:r>
    </w:p>
    <w:p>
      <w:r>
        <w:t>Председатель — руководитель территории или его заместитель; координатор (секретарь); представители администрации, предприятий, образования и науки, жителей; приглашённые эксперты. Представитель Distributed Hub может участвовать по согласованию, без права решающего голоса.</w:t>
      </w:r>
    </w:p>
    <w:p>
      <w:pPr>
        <w:pStyle w:val="Heading2"/>
      </w:pPr>
      <w:r>
        <w:t>3. Задачи</w:t>
      </w:r>
    </w:p>
    <w:p>
      <w:r>
        <w:t>Определить 1–5 приоритетных инициатив; утвердить паспорта; назначить ответственных за данные; рассматривать риски; принимать решение о передаче материалов потенциальным инвесторам.</w:t>
      </w:r>
    </w:p>
    <w:p>
      <w:pPr>
        <w:pStyle w:val="Heading2"/>
      </w:pPr>
      <w:r>
        <w:t>4. Порядок работы</w:t>
      </w:r>
    </w:p>
    <w:p>
      <w:r>
        <w:t>Заседания — не реже одного раза в месяц; решения оформляются протоколом; краткий итог публикуется для жителей; изменения паспортов фиксируются с датой и автором.</w:t>
      </w:r>
    </w:p>
    <w:p>
      <w:pPr>
        <w:pStyle w:val="Heading2"/>
      </w:pPr>
      <w:r>
        <w:t>5. Взаимодействие с Distributed Hub</w:t>
      </w:r>
    </w:p>
    <w:p>
      <w:r>
        <w:t>Совет передаёт паспорт и разрешённые документы; Distributed Hub упаковывает проект по методике 17 экспертных фабрик; совет добровольно выбирает нужные фабрики; конфиденциальные сведения передаются только по решению совета.</w:t>
      </w:r>
    </w:p>
    <w:p>
      <w:pPr>
        <w:pStyle w:val="Heading2"/>
      </w:pPr>
      <w:r>
        <w:t>6. Чего совет не делает</w:t>
      </w:r>
    </w:p>
    <w:p>
      <w:r>
        <w:t>Не подменяет полномочия органов власти и бюджетные процедуры; не берёт обязательств от имени инвесторов; не раскрывает персональные данные жителей.</w:t>
      </w:r>
    </w:p>
    <w:p>
      <w:r>
        <w:t>Distributed Hub · https://distributedhub.0118001.xyz/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координационном совете (образец)</dc:title>
  <dc:subject/>
  <dc:creator>Distributed Hub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