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Reglamento del consejo de coordinación (modelo)</w:t>
      </w:r>
    </w:p>
    <w:p>
      <w:r>
        <w:rPr>
          <w:i/>
        </w:rPr>
        <w:t>Modelo de Distributed Hub. Adáptelo a la normativa local y apruébelo según el procedimiento de su territorio.</w:t>
      </w:r>
    </w:p>
    <w:p>
      <w:pPr>
        <w:pStyle w:val="Heading2"/>
      </w:pPr>
      <w:r>
        <w:t>1. Objeto</w:t>
      </w:r>
    </w:p>
    <w:p>
      <w:r>
        <w:t>El consejo coordina la preparación de las iniciativas del territorio y responde de la integridad y exactitud de los datos y de la relación con Distributed Hub, inversores y socios.</w:t>
      </w:r>
    </w:p>
    <w:p>
      <w:pPr>
        <w:pStyle w:val="Heading2"/>
      </w:pPr>
      <w:r>
        <w:t>2. Composición</w:t>
      </w:r>
    </w:p>
    <w:p>
      <w:r>
        <w:t>Presidencia: el responsable del territorio o su adjunto; un coordinador (secretaría); representantes de la administración, empresas, educación y ciencia, vecinos; expertos invitados. Un representante de Distributed Hub puede participar por acuerdo, sin voto decisorio.</w:t>
      </w:r>
    </w:p>
    <w:p>
      <w:pPr>
        <w:pStyle w:val="Heading2"/>
      </w:pPr>
      <w:r>
        <w:t>3. Funciones</w:t>
      </w:r>
    </w:p>
    <w:p>
      <w:r>
        <w:t>Elegir de 1 a 5 iniciativas prioritarias; aprobar los pasaportes; designar responsables de datos; revisar riesgos; decidir la entrega de materiales a inversores potenciales.</w:t>
      </w:r>
    </w:p>
    <w:p>
      <w:pPr>
        <w:pStyle w:val="Heading2"/>
      </w:pPr>
      <w:r>
        <w:t>4. Funcionamiento</w:t>
      </w:r>
    </w:p>
    <w:p>
      <w:r>
        <w:t>Reuniones al menos una vez al mes; decisiones recogidas en acta; resumen publicado para los vecinos; cambios en los pasaportes registrados con fecha y autor.</w:t>
      </w:r>
    </w:p>
    <w:p>
      <w:pPr>
        <w:pStyle w:val="Heading2"/>
      </w:pPr>
      <w:r>
        <w:t>5. Relación con Distributed Hub</w:t>
      </w:r>
    </w:p>
    <w:p>
      <w:r>
        <w:t>El consejo entrega el pasaporte y los documentos autorizados; Distributed Hub estructura el proyecto con el método de las 17 fábricas de expertos; el consejo elige libremente las fábricas necesarias; la información confidencial solo se comparte por decisión del consejo.</w:t>
      </w:r>
    </w:p>
    <w:p>
      <w:pPr>
        <w:pStyle w:val="Heading2"/>
      </w:pPr>
      <w:r>
        <w:t>6. Lo que el consejo no hace</w:t>
      </w:r>
    </w:p>
    <w:p>
      <w:r>
        <w:t>No sustituye las competencias de las autoridades ni los procedimientos presupuestarios; no asume compromisos en nombre de inversores; no divulga datos personales de vecinos.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del consejo de coordinación (modelo)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